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1BA" w:rsidRDefault="00CF58EB" w:rsidP="00CF58EB">
      <w:pPr>
        <w:jc w:val="center"/>
        <w:rPr>
          <w:sz w:val="28"/>
          <w:szCs w:val="28"/>
        </w:rPr>
      </w:pPr>
      <w:r w:rsidRPr="00CF58EB">
        <w:rPr>
          <w:sz w:val="28"/>
          <w:szCs w:val="28"/>
        </w:rPr>
        <w:t>Пояснительная записка</w:t>
      </w:r>
    </w:p>
    <w:p w:rsidR="00CF58EB" w:rsidRPr="00CF58EB" w:rsidRDefault="00CF58EB" w:rsidP="00CF58EB">
      <w:pPr>
        <w:rPr>
          <w:sz w:val="28"/>
          <w:szCs w:val="28"/>
        </w:rPr>
      </w:pPr>
      <w:r>
        <w:rPr>
          <w:sz w:val="28"/>
          <w:szCs w:val="28"/>
        </w:rPr>
        <w:t xml:space="preserve">Данная игра создана в программе </w:t>
      </w:r>
      <w:proofErr w:type="spellStart"/>
      <w:r>
        <w:rPr>
          <w:sz w:val="28"/>
          <w:szCs w:val="28"/>
          <w:lang w:val="en-US"/>
        </w:rPr>
        <w:t>Powerpoint</w:t>
      </w:r>
      <w:proofErr w:type="spellEnd"/>
      <w:r>
        <w:rPr>
          <w:sz w:val="28"/>
          <w:szCs w:val="28"/>
        </w:rPr>
        <w:t xml:space="preserve"> и предназначена для проведения внеклассных мероприятий по литературе для учащихся 9 класса. Она содержит в себе пять разделов, в каждом из которых пять вопросов. На слайдах с вопросами есть управляющие кнопки, посредством которых можно перейти на слайд с вопросами и на слайд с правильным ответом. </w:t>
      </w:r>
    </w:p>
    <w:sectPr w:rsidR="00CF58EB" w:rsidRPr="00CF58EB" w:rsidSect="00EA5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CF58EB"/>
    <w:rsid w:val="00755D52"/>
    <w:rsid w:val="00CF58EB"/>
    <w:rsid w:val="00EA51BA"/>
    <w:rsid w:val="00FA1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2013-10-14T04:46:00Z</dcterms:created>
  <dcterms:modified xsi:type="dcterms:W3CDTF">2013-10-14T04:55:00Z</dcterms:modified>
</cp:coreProperties>
</file>